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462302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ins w:id="0" w:author="George Foti" w:date="2021-05-17T09:32:00Z">
        <w:r w:rsidR="009B2F9B">
          <w:rPr>
            <w:b/>
            <w:noProof/>
            <w:sz w:val="24"/>
          </w:rPr>
          <w:t>r0</w:t>
        </w:r>
      </w:ins>
      <w:ins w:id="1" w:author="ZJG_ZTE2" w:date="2021-05-20T21:19:00Z">
        <w:r w:rsidR="0083043C">
          <w:rPr>
            <w:b/>
            <w:noProof/>
            <w:sz w:val="24"/>
          </w:rPr>
          <w:t>5</w:t>
        </w:r>
      </w:ins>
      <w:ins w:id="2" w:author="George Foti" w:date="2021-05-19T07:39:00Z">
        <w:del w:id="3" w:author="ZJG_ZTE2" w:date="2021-05-20T21:19:00Z">
          <w:r w:rsidR="008C59AB" w:rsidDel="0083043C">
            <w:rPr>
              <w:b/>
              <w:noProof/>
              <w:sz w:val="24"/>
            </w:rPr>
            <w:delText>3</w:delText>
          </w:r>
        </w:del>
      </w:ins>
      <w:ins w:id="4" w:author="mi" w:date="2021-05-19T20:38:00Z">
        <w:del w:id="5" w:author="ZJG_ZTE2" w:date="2021-05-20T21:19:00Z">
          <w:r w:rsidR="00A66A1E" w:rsidDel="0083043C">
            <w:rPr>
              <w:b/>
              <w:noProof/>
              <w:sz w:val="24"/>
            </w:rPr>
            <w:delText>4</w:delText>
          </w:r>
        </w:del>
      </w:ins>
    </w:p>
    <w:p w14:paraId="63414023" w14:textId="7B1469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43EB796" w:rsidR="001E41F3" w:rsidRDefault="00AA6754">
            <w:pPr>
              <w:pStyle w:val="CRCoverPage"/>
              <w:spacing w:after="0"/>
              <w:ind w:left="100"/>
              <w:rPr>
                <w:noProof/>
              </w:rPr>
            </w:pPr>
            <w:r>
              <w:rPr>
                <w:noProof/>
              </w:rPr>
              <w:t>NTT DOCOMO</w:t>
            </w:r>
            <w:r w:rsidR="001D2416">
              <w:rPr>
                <w:noProof/>
              </w:rPr>
              <w:t>, Ericsson</w:t>
            </w:r>
            <w:ins w:id="7" w:author="ZJG_ZTE2" w:date="2021-05-18T11:13:00Z">
              <w:r w:rsidR="006A4106">
                <w:rPr>
                  <w:noProof/>
                </w:rPr>
                <w:t>, ZTE</w:t>
              </w:r>
            </w:ins>
            <w:ins w:id="8" w:author="mi" w:date="2021-05-19T20:38:00Z">
              <w:r w:rsidR="00A66A1E">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1EFB704A" w:rsidR="00BA590C" w:rsidRPr="00BA590C" w:rsidRDefault="00BA590C" w:rsidP="007B5F50">
            <w:pPr>
              <w:pStyle w:val="CRCoverPage"/>
              <w:spacing w:after="0"/>
              <w:ind w:left="100"/>
              <w:rPr>
                <w:noProof/>
                <w:lang w:eastAsia="ja-JP"/>
              </w:rPr>
            </w:pPr>
            <w:r>
              <w:rPr>
                <w:noProof/>
                <w:lang w:eastAsia="ja-JP"/>
              </w:rPr>
              <w:t>Resolved  the editors note</w:t>
            </w:r>
            <w:ins w:id="10" w:author="ZJG_ZTE2" w:date="2021-05-18T11:14:00Z">
              <w:r w:rsidR="00AE6D6D">
                <w:rPr>
                  <w:noProof/>
                  <w:lang w:eastAsia="ja-JP"/>
                </w:rPr>
                <w:t xml:space="preserve"> on </w:t>
              </w:r>
              <w:r w:rsidR="00AE6D6D">
                <w:t>NSACF Serving Area information</w:t>
              </w:r>
            </w:ins>
            <w:r>
              <w:rPr>
                <w:noProof/>
                <w:lang w:eastAsia="ja-JP"/>
              </w:rPr>
              <w:t>.</w:t>
            </w:r>
            <w:del w:id="11" w:author="ZJG_ZTE2" w:date="2021-05-18T11:14:00Z">
              <w:r w:rsidDel="00AE6D6D">
                <w:rPr>
                  <w:noProof/>
                  <w:lang w:eastAsia="ja-JP"/>
                </w:rPr>
                <w:delText xml:space="preserve"> The simple solution is to configure in every AMF a special scalar that can be matched against </w:delText>
              </w:r>
              <w:r w:rsidR="009C68E3" w:rsidDel="00AE6D6D">
                <w:rPr>
                  <w:noProof/>
                  <w:lang w:eastAsia="ja-JP"/>
                </w:rPr>
                <w:delText xml:space="preserve">the serving area </w:delText>
              </w:r>
              <w:r w:rsidDel="00AE6D6D">
                <w:rPr>
                  <w:noProof/>
                  <w:lang w:eastAsia="ja-JP"/>
                </w:rPr>
                <w:delText>provided by the NSCAF in the NRF. This supports the region concept and avoids any overlap</w:delText>
              </w:r>
            </w:del>
            <w:r>
              <w:rPr>
                <w:noProof/>
                <w:lang w:eastAsia="ja-JP"/>
              </w:rPr>
              <w:t xml:space="preserve">.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3"/>
      </w:pPr>
      <w:bookmarkStart w:id="12" w:name="_Toc20150241"/>
      <w:bookmarkStart w:id="13" w:name="_Toc27847049"/>
      <w:bookmarkStart w:id="14" w:name="_Toc36188181"/>
      <w:bookmarkStart w:id="15" w:name="_Toc45184092"/>
      <w:bookmarkStart w:id="16" w:name="_Toc47342934"/>
      <w:bookmarkStart w:id="17" w:name="_Toc51769636"/>
      <w:bookmarkStart w:id="18" w:name="_Toc59095990"/>
      <w:r>
        <w:t>6.3.</w:t>
      </w:r>
      <w:r w:rsidR="009F58D9">
        <w:t>22</w:t>
      </w:r>
      <w:r>
        <w:tab/>
        <w:t>NSACF discovery and selection</w:t>
      </w:r>
      <w:bookmarkEnd w:id="12"/>
      <w:bookmarkEnd w:id="13"/>
      <w:bookmarkEnd w:id="14"/>
      <w:bookmarkEnd w:id="15"/>
      <w:bookmarkEnd w:id="16"/>
      <w:bookmarkEnd w:id="17"/>
      <w:bookmarkEnd w:id="18"/>
    </w:p>
    <w:p w14:paraId="03835E3A" w14:textId="77777777" w:rsidR="0017262A" w:rsidRDefault="0017262A" w:rsidP="0017262A">
      <w:r>
        <w:t>Multiple instances of NSACF may be deployed in a network.</w:t>
      </w:r>
    </w:p>
    <w:p w14:paraId="6804EDD4" w14:textId="77777777" w:rsidR="007B5F50" w:rsidRDefault="0017262A" w:rsidP="0017262A">
      <w:pPr>
        <w:rPr>
          <w:ins w:id="19"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20" w:author="dcm" w:date="2021-04-04T23:52:00Z">
        <w:r w:rsidRPr="00C953F8">
          <w:t xml:space="preserve">In case the </w:t>
        </w:r>
      </w:ins>
      <w:ins w:id="21" w:author="dcm" w:date="2021-04-04T23:53:00Z">
        <w:r w:rsidRPr="00C953F8">
          <w:t>NSACF NF consumer is the AMF, t</w:t>
        </w:r>
      </w:ins>
      <w:ins w:id="22" w:author="dcm" w:date="2021-04-04T23:51:00Z">
        <w:r w:rsidRPr="00C953F8">
          <w:t>he NS</w:t>
        </w:r>
      </w:ins>
      <w:ins w:id="23" w:author="dcm" w:date="2021-04-04T23:52:00Z">
        <w:r w:rsidRPr="00C953F8">
          <w:t>AC</w:t>
        </w:r>
      </w:ins>
      <w:ins w:id="24" w:author="dcm" w:date="2021-04-04T23:51:00Z">
        <w:r w:rsidRPr="00C953F8">
          <w:t>F selection function in the AMF selects an NS</w:t>
        </w:r>
      </w:ins>
      <w:ins w:id="25" w:author="dcm" w:date="2021-04-04T23:53:00Z">
        <w:r w:rsidRPr="00C953F8">
          <w:t>AC</w:t>
        </w:r>
      </w:ins>
      <w:ins w:id="26" w:author="dcm" w:date="2021-04-04T23:51:00Z">
        <w:r w:rsidRPr="00C953F8">
          <w:t>F instance based on the available NS</w:t>
        </w:r>
      </w:ins>
      <w:ins w:id="27" w:author="dcm" w:date="2021-04-04T23:53:00Z">
        <w:r w:rsidRPr="00C953F8">
          <w:t>AC</w:t>
        </w:r>
      </w:ins>
      <w:ins w:id="28" w:author="dcm" w:date="2021-04-04T23:51:00Z">
        <w:r w:rsidRPr="00C953F8">
          <w:t>F instances</w:t>
        </w:r>
      </w:ins>
      <w:ins w:id="29" w:author="dcm" w:date="2021-04-04T23:53:00Z">
        <w:r w:rsidRPr="00C953F8">
          <w:t xml:space="preserve">, which are </w:t>
        </w:r>
      </w:ins>
      <w:ins w:id="30"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23ADC60B" w:rsidR="004E1538" w:rsidRPr="008C59AB" w:rsidRDefault="004E1538" w:rsidP="004E1538">
      <w:pPr>
        <w:pStyle w:val="B1"/>
        <w:rPr>
          <w:ins w:id="31" w:author="dcm2" w:date="2021-05-03T15:32:00Z"/>
          <w:highlight w:val="cyan"/>
          <w:rPrChange w:id="32" w:author="George Foti" w:date="2021-05-19T07:40:00Z">
            <w:rPr>
              <w:ins w:id="33" w:author="dcm2" w:date="2021-05-03T15:32:00Z"/>
              <w:highlight w:val="yellow"/>
            </w:rPr>
          </w:rPrChange>
        </w:rPr>
      </w:pPr>
      <w:ins w:id="34" w:author="dcm" w:date="2021-03-30T16:45:00Z">
        <w:r>
          <w:t>-</w:t>
        </w:r>
        <w:r>
          <w:tab/>
          <w:t>NSACF Serving Area information</w:t>
        </w:r>
      </w:ins>
      <w:ins w:id="35" w:author="George Foti" w:date="2021-04-21T08:41:00Z">
        <w:del w:id="36" w:author="ZJG_ZTE2" w:date="2021-05-20T21:19:00Z">
          <w:r w:rsidR="00BA4CDE" w:rsidRPr="006A4106" w:rsidDel="0083043C">
            <w:rPr>
              <w:highlight w:val="green"/>
              <w:rPrChange w:id="37" w:author="ZJG_ZTE2" w:date="2021-05-18T11:13:00Z">
                <w:rPr/>
              </w:rPrChange>
            </w:rPr>
            <w:delText>.</w:delText>
          </w:r>
          <w:r w:rsidR="00BA4CDE" w:rsidDel="0083043C">
            <w:delText xml:space="preserve"> </w:delText>
          </w:r>
        </w:del>
      </w:ins>
      <w:ins w:id="38" w:author="George Foti" w:date="2021-05-19T07:39:00Z">
        <w:del w:id="39" w:author="ZJG_ZTE2" w:date="2021-05-20T21:19:00Z">
          <w:r w:rsidR="008C59AB" w:rsidDel="0083043C">
            <w:delText xml:space="preserve"> </w:delText>
          </w:r>
          <w:r w:rsidR="008C59AB" w:rsidRPr="008C59AB" w:rsidDel="0083043C">
            <w:rPr>
              <w:highlight w:val="cyan"/>
              <w:rPrChange w:id="40" w:author="George Foti" w:date="2021-05-19T07:40:00Z">
                <w:rPr/>
              </w:rPrChange>
            </w:rPr>
            <w:delText>A TAI shall not be serviced by more than a single NSCAF.</w:delText>
          </w:r>
        </w:del>
      </w:ins>
    </w:p>
    <w:p w14:paraId="03959003" w14:textId="51F7CBCD" w:rsidR="00F906CD" w:rsidRPr="00E40A87" w:rsidDel="00470688" w:rsidRDefault="00F906CD">
      <w:pPr>
        <w:pStyle w:val="NO"/>
        <w:rPr>
          <w:ins w:id="41" w:author="dcm2" w:date="2021-04-13T15:37:00Z"/>
          <w:del w:id="42" w:author="mi" w:date="2021-05-19T20:55:00Z"/>
          <w:highlight w:val="yellow"/>
          <w:rPrChange w:id="43" w:author="George Foti" w:date="2021-04-21T08:43:00Z">
            <w:rPr>
              <w:ins w:id="44" w:author="dcm2" w:date="2021-04-13T15:37:00Z"/>
              <w:del w:id="45" w:author="mi" w:date="2021-05-19T20:55:00Z"/>
              <w:highlight w:val="green"/>
            </w:rPr>
          </w:rPrChange>
        </w:rPr>
        <w:pPrChange w:id="46" w:author="dcm2" w:date="2021-05-03T15:32:00Z">
          <w:pPr>
            <w:pStyle w:val="B1"/>
          </w:pPr>
        </w:pPrChange>
      </w:pPr>
      <w:ins w:id="47" w:author="dcm2" w:date="2021-05-03T15:32:00Z">
        <w:del w:id="48" w:author="ZJG_ZTE2" w:date="2021-05-18T11:13:00Z">
          <w:r w:rsidRPr="009E0DE1" w:rsidDel="006A4106">
            <w:delText>NOTE:</w:delText>
          </w:r>
          <w:r w:rsidRPr="009E0DE1" w:rsidDel="006A4106">
            <w:tab/>
          </w:r>
        </w:del>
      </w:ins>
      <w:ins w:id="49" w:author="George Foti" w:date="2021-05-17T09:33:00Z">
        <w:del w:id="50" w:author="ZJG_ZTE2" w:date="2021-05-18T11:13:00Z">
          <w:r w:rsidR="009B2F9B" w:rsidDel="006A4106">
            <w:delText>stage 3 will define t</w:delText>
          </w:r>
        </w:del>
      </w:ins>
      <w:ins w:id="51" w:author="dcm2" w:date="2021-05-03T15:33:00Z">
        <w:del w:id="52" w:author="ZJG_ZTE2" w:date="2021-05-18T11:13:00Z">
          <w:r w:rsidDel="006A4106">
            <w:delText>The Serving Area information</w:delText>
          </w:r>
        </w:del>
      </w:ins>
      <w:ins w:id="53" w:author="George Foti" w:date="2021-05-17T09:33:00Z">
        <w:del w:id="54" w:author="ZJG_ZTE2" w:date="2021-05-18T11:13:00Z">
          <w:r w:rsidR="009B2F9B" w:rsidDel="006A4106">
            <w:delText xml:space="preserve">. </w:delText>
          </w:r>
        </w:del>
      </w:ins>
      <w:ins w:id="55" w:author="dcm2" w:date="2021-05-03T15:33:00Z">
        <w:del w:id="56" w:author="ZJG_ZTE2" w:date="2021-05-18T11:13:00Z">
          <w:r w:rsidDel="006A4106">
            <w:delText xml:space="preserve"> </w:delText>
          </w:r>
        </w:del>
      </w:ins>
      <w:ins w:id="57" w:author="George Foti" w:date="2021-05-17T09:35:00Z">
        <w:del w:id="58" w:author="ZJG_ZTE2" w:date="2021-05-18T11:13:00Z">
          <w:r w:rsidR="009B2F9B" w:rsidDel="006A4106">
            <w:delText>Each</w:delText>
          </w:r>
        </w:del>
      </w:ins>
      <w:ins w:id="59" w:author="George Foti" w:date="2021-05-17T09:36:00Z">
        <w:del w:id="60" w:author="ZJG_ZTE2" w:date="2021-05-18T11:13:00Z">
          <w:r w:rsidR="009B2F9B" w:rsidDel="006A4106">
            <w:delText xml:space="preserve"> </w:delText>
          </w:r>
        </w:del>
      </w:ins>
      <w:ins w:id="61" w:author="George Foti" w:date="2021-05-17T09:37:00Z">
        <w:del w:id="62" w:author="ZJG_ZTE2" w:date="2021-05-18T11:13:00Z">
          <w:r w:rsidR="009B2F9B" w:rsidDel="006A4106">
            <w:delText>S</w:delText>
          </w:r>
        </w:del>
      </w:ins>
      <w:ins w:id="63" w:author="George Foti" w:date="2021-05-17T09:36:00Z">
        <w:del w:id="64" w:author="ZJG_ZTE2" w:date="2021-05-18T11:13:00Z">
          <w:r w:rsidR="009B2F9B" w:rsidDel="006A4106">
            <w:delText xml:space="preserve">erving </w:delText>
          </w:r>
        </w:del>
      </w:ins>
      <w:ins w:id="65" w:author="George Foti" w:date="2021-05-17T09:37:00Z">
        <w:del w:id="66" w:author="ZJG_ZTE2" w:date="2021-05-18T11:13:00Z">
          <w:r w:rsidR="009B2F9B" w:rsidDel="006A4106">
            <w:delText>A</w:delText>
          </w:r>
        </w:del>
      </w:ins>
      <w:ins w:id="67" w:author="George Foti" w:date="2021-05-17T09:35:00Z">
        <w:del w:id="68" w:author="ZJG_ZTE2" w:date="2021-05-18T11:13:00Z">
          <w:r w:rsidR="009B2F9B" w:rsidDel="006A4106">
            <w:delText>re</w:delText>
          </w:r>
        </w:del>
      </w:ins>
      <w:ins w:id="69" w:author="George Foti" w:date="2021-05-17T09:36:00Z">
        <w:del w:id="70" w:author="ZJG_ZTE2" w:date="2021-05-18T11:13:00Z">
          <w:r w:rsidR="009B2F9B" w:rsidDel="006A4106">
            <w:delText>a</w:delText>
          </w:r>
        </w:del>
      </w:ins>
      <w:ins w:id="71" w:author="George Foti" w:date="2021-05-17T09:37:00Z">
        <w:del w:id="72" w:author="ZJG_ZTE2" w:date="2021-05-18T11:13:00Z">
          <w:r w:rsidR="009B2F9B" w:rsidDel="006A4106">
            <w:delText xml:space="preserve"> is </w:delText>
          </w:r>
        </w:del>
      </w:ins>
      <w:ins w:id="73" w:author="George Foti" w:date="2021-05-17T09:36:00Z">
        <w:del w:id="74" w:author="ZJG_ZTE2" w:date="2021-05-18T11:13:00Z">
          <w:r w:rsidR="009B2F9B" w:rsidDel="006A4106">
            <w:delText xml:space="preserve">unique and </w:delText>
          </w:r>
        </w:del>
      </w:ins>
      <w:ins w:id="75" w:author="George Foti" w:date="2021-05-17T09:37:00Z">
        <w:del w:id="76" w:author="ZJG_ZTE2" w:date="2021-05-18T11:13:00Z">
          <w:r w:rsidR="009B2F9B" w:rsidDel="006A4106">
            <w:delText>unambiguously identifed</w:delText>
          </w:r>
        </w:del>
      </w:ins>
      <w:ins w:id="77" w:author="George Foti" w:date="2021-05-17T09:35:00Z">
        <w:del w:id="78" w:author="ZJG_ZTE2" w:date="2021-05-18T11:13:00Z">
          <w:r w:rsidR="009B2F9B" w:rsidDel="006A4106">
            <w:delText>.</w:delText>
          </w:r>
        </w:del>
      </w:ins>
      <w:ins w:id="79" w:author="dcm2" w:date="2021-05-03T15:33:00Z">
        <w:del w:id="80" w:author="ZJG_ZTE2" w:date="2021-05-18T11:13:00Z">
          <w:r w:rsidDel="006A4106">
            <w:delText>is</w:delText>
          </w:r>
          <w:r w:rsidDel="006A4106">
            <w:rPr>
              <w:highlight w:val="yellow"/>
            </w:rPr>
            <w:delText>, for example,</w:delText>
          </w:r>
          <w:r w:rsidRPr="001F38A2" w:rsidDel="006A4106">
            <w:rPr>
              <w:highlight w:val="yellow"/>
            </w:rPr>
            <w:delText xml:space="preserve"> a scalar </w:delText>
          </w:r>
          <w:bookmarkStart w:id="81" w:name="_GoBack"/>
          <w:bookmarkEnd w:id="81"/>
          <w:r w:rsidDel="006A4106">
            <w:rPr>
              <w:highlight w:val="yellow"/>
            </w:rPr>
            <w:delText xml:space="preserve">value </w:delText>
          </w:r>
          <w:r w:rsidRPr="001F38A2" w:rsidDel="006A4106">
            <w:rPr>
              <w:highlight w:val="yellow"/>
            </w:rPr>
            <w:delText xml:space="preserve">that </w:delText>
          </w:r>
        </w:del>
      </w:ins>
      <w:ins w:id="82" w:author="dcm2" w:date="2021-05-03T15:34:00Z">
        <w:del w:id="83" w:author="ZJG_ZTE2" w:date="2021-05-18T11:13:00Z">
          <w:r w:rsidDel="006A4106">
            <w:rPr>
              <w:highlight w:val="yellow"/>
            </w:rPr>
            <w:delText>is</w:delText>
          </w:r>
        </w:del>
      </w:ins>
      <w:ins w:id="84" w:author="dcm2" w:date="2021-05-03T15:33:00Z">
        <w:del w:id="85" w:author="ZJG_ZTE2" w:date="2021-05-18T11:13:00Z">
          <w:r w:rsidDel="006A4106">
            <w:rPr>
              <w:highlight w:val="yellow"/>
            </w:rPr>
            <w:delText xml:space="preserve"> </w:delText>
          </w:r>
          <w:r w:rsidRPr="001F38A2" w:rsidDel="006A4106">
            <w:rPr>
              <w:highlight w:val="yellow"/>
            </w:rPr>
            <w:delText>matched against a pre-c</w:delText>
          </w:r>
          <w:r w:rsidDel="006A4106">
            <w:rPr>
              <w:highlight w:val="yellow"/>
            </w:rPr>
            <w:delText>o</w:delText>
          </w:r>
          <w:r w:rsidRPr="001F38A2" w:rsidDel="006A4106">
            <w:rPr>
              <w:highlight w:val="yellow"/>
            </w:rPr>
            <w:delText xml:space="preserve">nfigured </w:delText>
          </w:r>
          <w:r w:rsidDel="006A4106">
            <w:rPr>
              <w:highlight w:val="yellow"/>
            </w:rPr>
            <w:delText>information</w:delText>
          </w:r>
          <w:r w:rsidRPr="001F38A2" w:rsidDel="006A4106">
            <w:rPr>
              <w:highlight w:val="yellow"/>
            </w:rPr>
            <w:delText xml:space="preserve"> in the NF consume</w:delText>
          </w:r>
        </w:del>
        <w:del w:id="86" w:author="George Foti" w:date="2021-05-17T09:33:00Z">
          <w:r w:rsidRPr="001F38A2" w:rsidDel="009B2F9B">
            <w:rPr>
              <w:highlight w:val="yellow"/>
            </w:rPr>
            <w:delText>r</w:delText>
          </w:r>
        </w:del>
        <w:del w:id="87" w:author="George Foti" w:date="2021-05-17T09:37:00Z">
          <w:r w:rsidRPr="001F38A2" w:rsidDel="009B2F9B">
            <w:rPr>
              <w:highlight w:val="yellow"/>
            </w:rPr>
            <w:delText>.</w:delText>
          </w:r>
        </w:del>
      </w:ins>
    </w:p>
    <w:p w14:paraId="63535707" w14:textId="31AD4B41" w:rsidR="002606D8" w:rsidRPr="00254B9C" w:rsidDel="00BA4CDE" w:rsidRDefault="002606D8">
      <w:pPr>
        <w:pStyle w:val="NO"/>
        <w:rPr>
          <w:ins w:id="88" w:author="dcm2" w:date="2021-04-13T15:37:00Z"/>
          <w:del w:id="89" w:author="George Foti" w:date="2021-04-21T08:41:00Z"/>
          <w:rFonts w:eastAsia="宋体"/>
          <w:lang w:eastAsia="zh-CN"/>
        </w:rPr>
        <w:pPrChange w:id="90" w:author="mi" w:date="2021-05-19T20:55:00Z">
          <w:pPr>
            <w:pStyle w:val="EditorsNote"/>
          </w:pPr>
        </w:pPrChange>
      </w:pPr>
      <w:ins w:id="91" w:author="dcm2" w:date="2021-04-13T15:37:00Z">
        <w:del w:id="92" w:author="George Foti" w:date="2021-04-21T08:41:00Z">
          <w:r w:rsidRPr="00E40A87" w:rsidDel="00BA4CDE">
            <w:rPr>
              <w:color w:val="FF0000"/>
              <w:highlight w:val="yellow"/>
              <w:rPrChange w:id="93"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94" w:author="dcm" w:date="2021-03-30T16:45:00Z"/>
        </w:rPr>
      </w:pPr>
      <w:ins w:id="95" w:author="dcm" w:date="2021-03-30T16:45:00Z">
        <w:r>
          <w:t>-</w:t>
        </w:r>
        <w:r>
          <w:tab/>
          <w:t xml:space="preserve">NSACF </w:t>
        </w:r>
      </w:ins>
      <w:ins w:id="96" w:author="dcm" w:date="2021-03-30T17:40:00Z">
        <w:r w:rsidR="006D1F8B">
          <w:t xml:space="preserve">service </w:t>
        </w:r>
      </w:ins>
      <w:ins w:id="97" w:author="dcm" w:date="2021-03-30T16:45:00Z">
        <w:r>
          <w:t>capabilities:</w:t>
        </w:r>
      </w:ins>
    </w:p>
    <w:p w14:paraId="055D219C" w14:textId="3D80A4DE" w:rsidR="004E1538" w:rsidRDefault="004E1538" w:rsidP="004E1538">
      <w:pPr>
        <w:pStyle w:val="B1"/>
        <w:rPr>
          <w:ins w:id="98" w:author="dcm" w:date="2021-03-30T16:45:00Z"/>
        </w:rPr>
      </w:pPr>
      <w:ins w:id="99" w:author="dcm" w:date="2021-03-30T16:45:00Z">
        <w:r>
          <w:tab/>
          <w:t>-</w:t>
        </w:r>
        <w:r>
          <w:tab/>
          <w:t>Support monitoring and controlling the number of registered UEs per network slice</w:t>
        </w:r>
      </w:ins>
      <w:ins w:id="100" w:author="dcm" w:date="2021-03-30T16:46:00Z">
        <w:r w:rsidR="00757490">
          <w:t xml:space="preserve"> for the network slice that is subject to NSAC.</w:t>
        </w:r>
      </w:ins>
    </w:p>
    <w:p w14:paraId="139E7124" w14:textId="6FB918C2" w:rsidR="0017262A" w:rsidDel="00470688" w:rsidRDefault="004E1538" w:rsidP="004E1538">
      <w:pPr>
        <w:pStyle w:val="B1"/>
        <w:rPr>
          <w:del w:id="101" w:author="mi" w:date="2021-05-19T20:55:00Z"/>
        </w:rPr>
      </w:pPr>
      <w:ins w:id="102" w:author="dcm" w:date="2021-03-30T16:45:00Z">
        <w:r>
          <w:tab/>
          <w:t>-</w:t>
        </w:r>
        <w:r>
          <w:tab/>
          <w:t>Support monitoring and controlling the number of established PDU Sessions per network slice</w:t>
        </w:r>
      </w:ins>
      <w:ins w:id="103" w:author="dcm" w:date="2021-03-30T16:46:00Z">
        <w:r w:rsidR="00757490">
          <w:t xml:space="preserve"> for the network slice that is subject to NSAC.</w:t>
        </w:r>
      </w:ins>
    </w:p>
    <w:p w14:paraId="49E22D7A" w14:textId="2DC50FC4" w:rsidR="0017262A" w:rsidRPr="00254B9C" w:rsidRDefault="0017262A">
      <w:pPr>
        <w:pStyle w:val="B1"/>
        <w:rPr>
          <w:rFonts w:eastAsia="宋体"/>
          <w:lang w:eastAsia="zh-CN"/>
        </w:rPr>
        <w:pPrChange w:id="104" w:author="mi" w:date="2021-05-19T20:55:00Z">
          <w:pPr>
            <w:pStyle w:val="EditorsNote"/>
          </w:pPr>
        </w:pPrChange>
      </w:pPr>
      <w:del w:id="105" w:author="dcm" w:date="2021-03-30T16:52:00Z">
        <w:r w:rsidRPr="00254B9C" w:rsidDel="008138F9">
          <w:delText>Editor’s note: Whether the</w:delText>
        </w:r>
        <w:r w:rsidRPr="00254B9C" w:rsidDel="008138F9">
          <w:rPr>
            <w:rFonts w:eastAsia="宋体"/>
            <w:lang w:eastAsia="zh-CN"/>
          </w:rPr>
          <w:delText xml:space="preserve">re are multiple NSACFs </w:delText>
        </w:r>
        <w:r w:rsidDel="008138F9">
          <w:rPr>
            <w:rFonts w:eastAsia="宋体"/>
            <w:lang w:eastAsia="zh-CN"/>
          </w:rPr>
          <w:delText xml:space="preserve">for </w:delText>
        </w:r>
        <w:r w:rsidRPr="00254B9C" w:rsidDel="008138F9">
          <w:rPr>
            <w:rFonts w:eastAsia="宋体"/>
            <w:lang w:eastAsia="zh-CN"/>
          </w:rPr>
          <w:delText xml:space="preserve">one </w:delText>
        </w:r>
        <w:r w:rsidDel="008138F9">
          <w:rPr>
            <w:rFonts w:eastAsia="宋体"/>
            <w:lang w:eastAsia="zh-CN"/>
          </w:rPr>
          <w:delText xml:space="preserve">network </w:delText>
        </w:r>
        <w:r w:rsidRPr="00254B9C" w:rsidDel="008138F9">
          <w:rPr>
            <w:rFonts w:eastAsia="宋体"/>
            <w:lang w:eastAsia="zh-CN"/>
          </w:rPr>
          <w:delText>slice or</w:delText>
        </w:r>
        <w:r w:rsidRPr="00254B9C" w:rsidDel="008138F9">
          <w:delText xml:space="preserve"> NSACF is per slice or per PLMN </w:delText>
        </w:r>
        <w:r w:rsidDel="008138F9">
          <w:delText xml:space="preserve">and </w:delText>
        </w:r>
        <w:r w:rsidDel="008138F9">
          <w:rPr>
            <w:rFonts w:eastAsia="宋体"/>
            <w:lang w:eastAsia="zh-CN"/>
          </w:rPr>
          <w:delText xml:space="preserve">whether </w:delText>
        </w:r>
        <w:r w:rsidRPr="00254B9C" w:rsidDel="008138F9">
          <w:rPr>
            <w:rFonts w:eastAsia="宋体"/>
            <w:lang w:eastAsia="zh-CN"/>
          </w:rPr>
          <w:delText xml:space="preserve">more parameters </w:delText>
        </w:r>
        <w:r w:rsidDel="008138F9">
          <w:rPr>
            <w:rFonts w:eastAsia="宋体"/>
            <w:lang w:eastAsia="zh-CN"/>
          </w:rPr>
          <w:delText xml:space="preserve">are needed </w:delText>
        </w:r>
        <w:r w:rsidRPr="00254B9C" w:rsidDel="008138F9">
          <w:rPr>
            <w:rFonts w:eastAsia="宋体"/>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106" w:author="Iskren Ianev-04" w:date="2021-03-03T19:40:00Z"/>
        </w:rPr>
      </w:pPr>
      <w:ins w:id="107"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E5CD8" w14:textId="77777777" w:rsidR="00B9426C" w:rsidRDefault="00B9426C">
      <w:r>
        <w:separator/>
      </w:r>
    </w:p>
  </w:endnote>
  <w:endnote w:type="continuationSeparator" w:id="0">
    <w:p w14:paraId="2F5ECD9D" w14:textId="77777777" w:rsidR="00B9426C" w:rsidRDefault="00B9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78EFD" w14:textId="77777777" w:rsidR="00B9426C" w:rsidRDefault="00B9426C">
      <w:r>
        <w:separator/>
      </w:r>
    </w:p>
  </w:footnote>
  <w:footnote w:type="continuationSeparator" w:id="0">
    <w:p w14:paraId="57D61914" w14:textId="77777777" w:rsidR="00B9426C" w:rsidRDefault="00B94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JG_ZTE2">
    <w15:presenceInfo w15:providerId="None" w15:userId="ZJG_ZTE2"/>
  </w15:person>
  <w15:person w15:author="mi">
    <w15:presenceInfo w15:providerId="None" w15:userId="mi"/>
  </w15:person>
  <w15:person w15:author="dcm">
    <w15:presenceInfo w15:providerId="None" w15:userId="dcm"/>
  </w15:person>
  <w15:person w15:author="dcm2">
    <w15:presenceInfo w15:providerId="None" w15:userId="dcm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0688"/>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A410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043C"/>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C59AB"/>
    <w:rsid w:val="008D199F"/>
    <w:rsid w:val="008D26B6"/>
    <w:rsid w:val="008D3099"/>
    <w:rsid w:val="008D3DC6"/>
    <w:rsid w:val="008D588C"/>
    <w:rsid w:val="008E1738"/>
    <w:rsid w:val="008E23D0"/>
    <w:rsid w:val="008E4C5B"/>
    <w:rsid w:val="008E6D93"/>
    <w:rsid w:val="008E7AD4"/>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6395"/>
    <w:rsid w:val="00A66A1E"/>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E6D6D"/>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426C"/>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44D7"/>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0B25"/>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B89AA-9A5E-434F-AB0A-E44DF5731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872</Words>
  <Characters>4975</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ZJG_ZTE2</cp:lastModifiedBy>
  <cp:revision>2</cp:revision>
  <cp:lastPrinted>1900-12-31T15:00:00Z</cp:lastPrinted>
  <dcterms:created xsi:type="dcterms:W3CDTF">2021-05-20T13:20:00Z</dcterms:created>
  <dcterms:modified xsi:type="dcterms:W3CDTF">2021-05-20T13:20:00Z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CWMe4b19810ce7643b68592cab1acfc76a6">
    <vt:lpwstr>CWMoEzndVPEDztLbhB5A+beums8mzmsA78XQya5oEFMQyHH7uzCu8QsI52W97zn8vpqY1gLZLwyggYCDw9EK6JEkQ==</vt:lpwstr>
  </property>
</Properties>
</file>